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Stage Manager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Stage Manager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Design Team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bookmarkStart w:colFirst="0" w:colLast="0" w:name="_p1w6cr40naun" w:id="0"/>
      <w:bookmarkEnd w:id="0"/>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Stage Manager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Creative and Production Coordination</w:t>
      </w:r>
    </w:p>
    <w:p w:rsidR="00000000" w:rsidDel="00000000" w:rsidP="00000000" w:rsidRDefault="00000000" w:rsidRPr="00000000" w14:paraId="00000015">
      <w:pPr>
        <w:numPr>
          <w:ilvl w:val="0"/>
          <w:numId w:val="5"/>
        </w:numPr>
        <w:spacing w:after="0" w:after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Collaborate closely with the Creative Director, Dance Director, and Musical Director to support the delivery of the creative vision.</w:t>
      </w:r>
    </w:p>
    <w:p w:rsidR="00000000" w:rsidDel="00000000" w:rsidP="00000000" w:rsidRDefault="00000000" w:rsidRPr="00000000" w14:paraId="00000016">
      <w:pPr>
        <w:numPr>
          <w:ilvl w:val="0"/>
          <w:numId w:val="5"/>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Coordinate technical sheets in conjunction with the Dance Director and choreographers to ensure accuracy and clarity </w:t>
      </w:r>
    </w:p>
    <w:p w:rsidR="00000000" w:rsidDel="00000000" w:rsidP="00000000" w:rsidRDefault="00000000" w:rsidRPr="00000000" w14:paraId="00000017">
      <w:pPr>
        <w:numPr>
          <w:ilvl w:val="0"/>
          <w:numId w:val="5"/>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Collate and maintain the plot book in consultation with the Creative Director and Operations Manager, ensuring it is kept current, accessible, and referred to by the production team.</w:t>
      </w:r>
    </w:p>
    <w:p w:rsidR="00000000" w:rsidDel="00000000" w:rsidP="00000000" w:rsidRDefault="00000000" w:rsidRPr="00000000" w14:paraId="00000018">
      <w:pPr>
        <w:numPr>
          <w:ilvl w:val="0"/>
          <w:numId w:val="5"/>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Attend dress rehearsals to finalise the plot book and ensure accuracy of staging, cues, and effects.</w:t>
      </w:r>
    </w:p>
    <w:p w:rsidR="00000000" w:rsidDel="00000000" w:rsidP="00000000" w:rsidRDefault="00000000" w:rsidRPr="00000000" w14:paraId="00000019">
      <w:pPr>
        <w:numPr>
          <w:ilvl w:val="0"/>
          <w:numId w:val="5"/>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Organise the printing and delivery of plot books.</w:t>
      </w:r>
    </w:p>
    <w:p w:rsidR="00000000" w:rsidDel="00000000" w:rsidP="00000000" w:rsidRDefault="00000000" w:rsidRPr="00000000" w14:paraId="0000001A">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Rehearsals and Show Operations</w:t>
      </w:r>
    </w:p>
    <w:p w:rsidR="00000000" w:rsidDel="00000000" w:rsidP="00000000" w:rsidRDefault="00000000" w:rsidRPr="00000000" w14:paraId="0000001B">
      <w:pPr>
        <w:numPr>
          <w:ilvl w:val="0"/>
          <w:numId w:val="1"/>
        </w:numPr>
        <w:spacing w:after="0" w:after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Run the First Combined Dance Rehearsal, providing leadership and structure.</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Work with the Creative Director, Dance Director, and Operations Manager to plan and organise the show week schedule.</w:t>
      </w:r>
    </w:p>
    <w:p w:rsidR="00000000" w:rsidDel="00000000" w:rsidP="00000000" w:rsidRDefault="00000000" w:rsidRPr="00000000" w14:paraId="0000001D">
      <w:pPr>
        <w:numPr>
          <w:ilvl w:val="0"/>
          <w:numId w:val="1"/>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Call the show during technical rehearsals in conjunction with the Show Caller, ensuring smooth execution of cues.</w:t>
      </w:r>
    </w:p>
    <w:p w:rsidR="00000000" w:rsidDel="00000000" w:rsidP="00000000" w:rsidRDefault="00000000" w:rsidRPr="00000000" w14:paraId="0000001E">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Stage and Backstage Management</w:t>
      </w:r>
    </w:p>
    <w:p w:rsidR="00000000" w:rsidDel="00000000" w:rsidP="00000000" w:rsidRDefault="00000000" w:rsidRPr="00000000" w14:paraId="0000001F">
      <w:pPr>
        <w:numPr>
          <w:ilvl w:val="0"/>
          <w:numId w:val="2"/>
        </w:numPr>
        <w:spacing w:after="0" w:after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Coordinate and manage the Stage Management teams, including holding rooms, tunnels, props, and backstage crews.</w:t>
      </w:r>
    </w:p>
    <w:p w:rsidR="00000000" w:rsidDel="00000000" w:rsidP="00000000" w:rsidRDefault="00000000" w:rsidRPr="00000000" w14:paraId="00000020">
      <w:pPr>
        <w:numPr>
          <w:ilvl w:val="0"/>
          <w:numId w:val="2"/>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Allocate, establish, and oversee roles and responsibilities for backstage and tunnel management teams.</w:t>
      </w:r>
    </w:p>
    <w:p w:rsidR="00000000" w:rsidDel="00000000" w:rsidP="00000000" w:rsidRDefault="00000000" w:rsidRPr="00000000" w14:paraId="00000021">
      <w:pPr>
        <w:numPr>
          <w:ilvl w:val="0"/>
          <w:numId w:val="2"/>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Ensure safe and efficient storage, movement, and use of props, in line with OH&amp;S requirements.</w:t>
      </w:r>
    </w:p>
    <w:p w:rsidR="00000000" w:rsidDel="00000000" w:rsidP="00000000" w:rsidRDefault="00000000" w:rsidRPr="00000000" w14:paraId="00000022">
      <w:pPr>
        <w:numPr>
          <w:ilvl w:val="0"/>
          <w:numId w:val="2"/>
        </w:numPr>
        <w:spacing w:after="0" w:afterAutospacing="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Call cast to stage and manage safe, timely movement changes throughout rehearsals and performances.</w:t>
      </w:r>
    </w:p>
    <w:p w:rsidR="00000000" w:rsidDel="00000000" w:rsidP="00000000" w:rsidRDefault="00000000" w:rsidRPr="00000000" w14:paraId="00000023">
      <w:pPr>
        <w:numPr>
          <w:ilvl w:val="0"/>
          <w:numId w:val="2"/>
        </w:numPr>
        <w:spacing w:after="240" w:before="0" w:beforeAutospacing="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Monitor and ensure safe and efficient performer flow in all backstage and tunnel areas.</w:t>
      </w:r>
    </w:p>
    <w:p w:rsidR="00000000" w:rsidDel="00000000" w:rsidP="00000000" w:rsidRDefault="00000000" w:rsidRPr="00000000" w14:paraId="00000024">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Additional Responsibilities</w:t>
      </w:r>
    </w:p>
    <w:p w:rsidR="00000000" w:rsidDel="00000000" w:rsidP="00000000" w:rsidRDefault="00000000" w:rsidRPr="00000000" w14:paraId="00000025">
      <w:pPr>
        <w:numPr>
          <w:ilvl w:val="0"/>
          <w:numId w:val="3"/>
        </w:numPr>
        <w:spacing w:after="0" w:afterAutospacing="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Liaise with the VET Student Director  to integrate and support students on work placement.</w:t>
      </w:r>
    </w:p>
    <w:p w:rsidR="00000000" w:rsidDel="00000000" w:rsidP="00000000" w:rsidRDefault="00000000" w:rsidRPr="00000000" w14:paraId="00000026">
      <w:pPr>
        <w:numPr>
          <w:ilvl w:val="0"/>
          <w:numId w:val="3"/>
        </w:numPr>
        <w:spacing w:after="0" w:afterAutospacing="0" w:before="0" w:beforeAutospacing="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Maintain knowledge of timecode and ensure its accurate application during rehearsals and performances.</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Work closely with the Creative Director, Dance Director and Musical Director </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Coordinate tech sheets in conjunction with Dance Director and Choreographers</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Knowledge of timecode</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Run the First Combined Dance rehearsal </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Organise in conjunction with the Creative Director, Dance Director and Operations Manager show week schedule</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dress rehearsal to finalise plot book</w:t>
      </w: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Organise plot book printing and delivery</w:t>
      </w: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Ensure props are stored in a safe area and ensure OH&amp;W requirements </w:t>
      </w: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Call cast to stage </w:t>
      </w: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Organise safe and swift movement changes </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Coordinate and manage stage management teams including all holding rooms, tunnels, props and backstage crews </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Coordinate and establish stage management roles and responsibilities from backstage crews and tunnel management </w:t>
      </w: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Call the show during technical rehearsals in conjunction with show caller</w:t>
      </w:r>
      <w:r w:rsidDel="00000000" w:rsidR="00000000" w:rsidRPr="00000000">
        <w:rPr>
          <w:rtl w:val="0"/>
        </w:rPr>
      </w:r>
    </w:p>
    <w:p w:rsidR="00000000" w:rsidDel="00000000" w:rsidP="00000000" w:rsidRDefault="00000000" w:rsidRPr="00000000" w14:paraId="00000034">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35">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 scale productions and expertise in one or more areas of the production.</w:t>
      </w: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3B">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pqwb6hi998xy"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517"/>
        <w:gridCol w:w="5504"/>
        <w:tblGridChange w:id="0">
          <w:tblGrid>
            <w:gridCol w:w="3517"/>
            <w:gridCol w:w="5504"/>
          </w:tblGrid>
        </w:tblGridChange>
      </w:tblGrid>
      <w:tr>
        <w:trPr>
          <w:cantSplit w:val="1"/>
          <w:trHeight w:val="397" w:hRule="atLeast"/>
          <w:tblHeader w:val="1"/>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45">
            <w:pPr>
              <w:rPr/>
            </w:pPr>
            <w:r w:rsidDel="00000000" w:rsidR="00000000" w:rsidRPr="00000000">
              <w:rPr>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2025-09-08T03:27:17Z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fa242c0d-35ef-4c44-8d2d-665634d6b48b</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