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40"/>
          <w:szCs w:val="40"/>
        </w:rPr>
      </w:pPr>
      <w:r w:rsidDel="00000000" w:rsidR="00000000" w:rsidRPr="00000000">
        <w:rPr>
          <w:rFonts w:ascii="Montserrat" w:cs="Montserrat" w:eastAsia="Montserrat" w:hAnsi="Montserrat"/>
          <w:b w:val="1"/>
          <w:color w:val="002060"/>
          <w:sz w:val="40"/>
          <w:szCs w:val="40"/>
          <w:rtl w:val="0"/>
        </w:rPr>
        <w:t xml:space="preserve">Southern Stars – Media Team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Media Team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Media Team member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bookmarkStart w:colFirst="0" w:colLast="0" w:name="_pzlpd7ll50an" w:id="0"/>
      <w:bookmarkEnd w:id="0"/>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Media Team member may have the option to renew their position in 2027.</w:t>
      </w:r>
    </w:p>
    <w:p w:rsidR="00000000" w:rsidDel="00000000" w:rsidP="00000000" w:rsidRDefault="00000000" w:rsidRPr="00000000" w14:paraId="00000012">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Role Description</w:t>
      </w:r>
    </w:p>
    <w:p w:rsidR="00000000" w:rsidDel="00000000" w:rsidP="00000000" w:rsidRDefault="00000000" w:rsidRPr="00000000" w14:paraId="00000014">
      <w:pPr>
        <w:spacing w:before="0" w:line="240" w:lineRule="auto"/>
        <w:rPr>
          <w:rFonts w:ascii="Montserrat" w:cs="Montserrat" w:eastAsia="Montserrat" w:hAnsi="Montserrat"/>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Media Team member as required:</w:t>
      </w:r>
    </w:p>
    <w:p w:rsidR="00000000" w:rsidDel="00000000" w:rsidP="00000000" w:rsidRDefault="00000000" w:rsidRPr="00000000" w14:paraId="00000015">
      <w:pPr>
        <w:numPr>
          <w:ilvl w:val="0"/>
          <w:numId w:val="2"/>
        </w:numPr>
        <w:spacing w:after="76" w:before="0" w:line="240" w:lineRule="auto"/>
        <w:ind w:left="720" w:right="177" w:hanging="360"/>
        <w:rPr>
          <w:color w:val="002060"/>
        </w:rPr>
      </w:pPr>
      <w:r w:rsidDel="00000000" w:rsidR="00000000" w:rsidRPr="00000000">
        <w:rPr>
          <w:rFonts w:ascii="Montserrat" w:cs="Montserrat" w:eastAsia="Montserrat" w:hAnsi="Montserrat"/>
          <w:color w:val="002060"/>
          <w:sz w:val="20"/>
          <w:szCs w:val="20"/>
          <w:rtl w:val="0"/>
        </w:rPr>
        <w:t xml:space="preserve">Assist in the planning, creation, and distribution of media content across Facebook, Instagram, TikTok and other platforms as required.</w:t>
      </w:r>
    </w:p>
    <w:p w:rsidR="00000000" w:rsidDel="00000000" w:rsidP="00000000" w:rsidRDefault="00000000" w:rsidRPr="00000000" w14:paraId="00000016">
      <w:pPr>
        <w:numPr>
          <w:ilvl w:val="0"/>
          <w:numId w:val="2"/>
        </w:numPr>
        <w:spacing w:after="76" w:before="0" w:line="240" w:lineRule="auto"/>
        <w:ind w:left="720" w:right="177" w:hanging="360"/>
        <w:rPr>
          <w:color w:val="002060"/>
        </w:rPr>
      </w:pPr>
      <w:r w:rsidDel="00000000" w:rsidR="00000000" w:rsidRPr="00000000">
        <w:rPr>
          <w:rFonts w:ascii="Montserrat" w:cs="Montserrat" w:eastAsia="Montserrat" w:hAnsi="Montserrat"/>
          <w:color w:val="002060"/>
          <w:sz w:val="20"/>
          <w:szCs w:val="20"/>
          <w:rtl w:val="0"/>
        </w:rPr>
        <w:t xml:space="preserve">Capture high-quality photographs and short-form video content at rehearsals and performances.</w:t>
      </w:r>
    </w:p>
    <w:p w:rsidR="00000000" w:rsidDel="00000000" w:rsidP="00000000" w:rsidRDefault="00000000" w:rsidRPr="00000000" w14:paraId="00000017">
      <w:pPr>
        <w:numPr>
          <w:ilvl w:val="0"/>
          <w:numId w:val="2"/>
        </w:numPr>
        <w:spacing w:after="76" w:before="0" w:line="240" w:lineRule="auto"/>
        <w:ind w:left="720" w:right="177" w:hanging="360"/>
        <w:rPr>
          <w:color w:val="002060"/>
        </w:rPr>
      </w:pPr>
      <w:r w:rsidDel="00000000" w:rsidR="00000000" w:rsidRPr="00000000">
        <w:rPr>
          <w:rFonts w:ascii="Montserrat" w:cs="Montserrat" w:eastAsia="Montserrat" w:hAnsi="Montserrat"/>
          <w:color w:val="002060"/>
          <w:sz w:val="20"/>
          <w:szCs w:val="20"/>
          <w:rtl w:val="0"/>
        </w:rPr>
        <w:t xml:space="preserve">Support storytelling that reflects the values and vision of Southern Stars.</w:t>
      </w:r>
    </w:p>
    <w:p w:rsidR="00000000" w:rsidDel="00000000" w:rsidP="00000000" w:rsidRDefault="00000000" w:rsidRPr="00000000" w14:paraId="00000018">
      <w:pPr>
        <w:numPr>
          <w:ilvl w:val="0"/>
          <w:numId w:val="2"/>
        </w:numPr>
        <w:spacing w:after="76" w:before="0" w:line="240" w:lineRule="auto"/>
        <w:ind w:left="720" w:right="177" w:hanging="360"/>
        <w:rPr>
          <w:color w:val="002060"/>
        </w:rPr>
      </w:pPr>
      <w:r w:rsidDel="00000000" w:rsidR="00000000" w:rsidRPr="00000000">
        <w:rPr>
          <w:rFonts w:ascii="Montserrat" w:cs="Montserrat" w:eastAsia="Montserrat" w:hAnsi="Montserrat"/>
          <w:color w:val="002060"/>
          <w:sz w:val="20"/>
          <w:szCs w:val="20"/>
          <w:rtl w:val="0"/>
        </w:rPr>
        <w:t xml:space="preserve">Work collaboratively with the wider Media and Production Team to ensure consistent messaging and branding.</w:t>
      </w:r>
    </w:p>
    <w:p w:rsidR="00000000" w:rsidDel="00000000" w:rsidP="00000000" w:rsidRDefault="00000000" w:rsidRPr="00000000" w14:paraId="00000019">
      <w:pPr>
        <w:numPr>
          <w:ilvl w:val="0"/>
          <w:numId w:val="2"/>
        </w:numPr>
        <w:spacing w:after="76" w:before="0" w:line="240" w:lineRule="auto"/>
        <w:ind w:left="720" w:right="177" w:hanging="360"/>
        <w:rPr>
          <w:color w:val="002060"/>
        </w:rPr>
      </w:pPr>
      <w:r w:rsidDel="00000000" w:rsidR="00000000" w:rsidRPr="00000000">
        <w:rPr>
          <w:rFonts w:ascii="Montserrat" w:cs="Montserrat" w:eastAsia="Montserrat" w:hAnsi="Montserrat"/>
          <w:color w:val="002060"/>
          <w:sz w:val="20"/>
          <w:szCs w:val="20"/>
          <w:rtl w:val="0"/>
        </w:rPr>
        <w:t xml:space="preserve">Provide timely updates to the leadership team to support communication with participants and stakeholders.</w:t>
      </w:r>
    </w:p>
    <w:p w:rsidR="00000000" w:rsidDel="00000000" w:rsidP="00000000" w:rsidRDefault="00000000" w:rsidRPr="00000000" w14:paraId="0000001A">
      <w:pPr>
        <w:numPr>
          <w:ilvl w:val="0"/>
          <w:numId w:val="2"/>
        </w:numPr>
        <w:spacing w:after="76" w:before="0" w:line="240" w:lineRule="auto"/>
        <w:ind w:left="720" w:right="177" w:hanging="360"/>
        <w:rPr>
          <w:color w:val="002060"/>
        </w:rPr>
      </w:pPr>
      <w:r w:rsidDel="00000000" w:rsidR="00000000" w:rsidRPr="00000000">
        <w:rPr>
          <w:rFonts w:ascii="Montserrat" w:cs="Montserrat" w:eastAsia="Montserrat" w:hAnsi="Montserrat"/>
          <w:color w:val="002060"/>
          <w:sz w:val="20"/>
          <w:szCs w:val="20"/>
          <w:rtl w:val="0"/>
        </w:rPr>
        <w:t xml:space="preserve">Assist with media coverage during production week, including behind-the-scenes content.</w:t>
      </w:r>
    </w:p>
    <w:p w:rsidR="00000000" w:rsidDel="00000000" w:rsidP="00000000" w:rsidRDefault="00000000" w:rsidRPr="00000000" w14:paraId="0000001B">
      <w:pPr>
        <w:numPr>
          <w:ilvl w:val="0"/>
          <w:numId w:val="2"/>
        </w:numPr>
        <w:spacing w:after="76" w:before="0" w:line="240" w:lineRule="auto"/>
        <w:ind w:left="720" w:right="177" w:hanging="360"/>
        <w:rPr>
          <w:color w:val="002060"/>
        </w:rPr>
      </w:pPr>
      <w:r w:rsidDel="00000000" w:rsidR="00000000" w:rsidRPr="00000000">
        <w:rPr>
          <w:rFonts w:ascii="Montserrat" w:cs="Montserrat" w:eastAsia="Montserrat" w:hAnsi="Montserrat"/>
          <w:color w:val="002060"/>
          <w:sz w:val="20"/>
          <w:szCs w:val="20"/>
          <w:rtl w:val="0"/>
        </w:rPr>
        <w:t xml:space="preserve">Uphold child protection protocols and ensure all media activity respects student safety and wellbeing.</w:t>
      </w:r>
    </w:p>
    <w:p w:rsidR="00000000" w:rsidDel="00000000" w:rsidP="00000000" w:rsidRDefault="00000000" w:rsidRPr="00000000" w14:paraId="0000001C">
      <w:pPr>
        <w:spacing w:after="76" w:before="0" w:line="240" w:lineRule="auto"/>
        <w:ind w:left="720" w:right="177" w:firstLine="0"/>
        <w:rPr>
          <w:rFonts w:ascii="Montserrat" w:cs="Montserrat" w:eastAsia="Montserrat" w:hAnsi="Montserrat"/>
          <w:color w:val="002060"/>
          <w:sz w:val="20"/>
          <w:szCs w:val="20"/>
        </w:rPr>
      </w:pPr>
      <w:r w:rsidDel="00000000" w:rsidR="00000000" w:rsidRPr="00000000">
        <w:rPr>
          <w:rtl w:val="0"/>
        </w:rPr>
      </w:r>
    </w:p>
    <w:p w:rsidR="00000000" w:rsidDel="00000000" w:rsidP="00000000" w:rsidRDefault="00000000" w:rsidRPr="00000000" w14:paraId="0000001D">
      <w:pPr>
        <w:spacing w:before="0" w:line="240" w:lineRule="auto"/>
        <w:rPr>
          <w:rFonts w:ascii="Montserrat" w:cs="Montserrat" w:eastAsia="Montserrat" w:hAnsi="Montserrat"/>
          <w:b w:val="1"/>
          <w:color w:val="002060"/>
          <w:sz w:val="20"/>
          <w:szCs w:val="20"/>
          <w:highlight w:val="white"/>
        </w:rPr>
      </w:pPr>
      <w:r w:rsidDel="00000000" w:rsidR="00000000" w:rsidRPr="00000000">
        <w:rPr>
          <w:rFonts w:ascii="Montserrat" w:cs="Montserrat" w:eastAsia="Montserrat" w:hAnsi="Montserrat"/>
          <w:b w:val="1"/>
          <w:color w:val="002060"/>
          <w:sz w:val="20"/>
          <w:szCs w:val="20"/>
          <w:highlight w:val="white"/>
          <w:rtl w:val="0"/>
        </w:rPr>
        <w:t xml:space="preserve">Essential Criteria</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Teaching qualifications and/or recent school or performance-based experience. A volunteer may also apply for this position, provided child protection clearance has been confirmed. </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Demonstrated understanding of large scale productions and expertise in one or more areas of the production.</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Excellent interpersonal, communication and organisational skills.</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Demonstrated willingness to work collaboratively with the Southern Stars Team.</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120" w:before="0" w:line="240" w:lineRule="auto"/>
        <w:ind w:left="720" w:hanging="360"/>
        <w:rPr>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Ability to work outside regular school hours and attend production team meetings, auditions, weekend rehearsals, mass rehearsals and show week as required.</w:t>
      </w:r>
    </w:p>
    <w:p w:rsidR="00000000" w:rsidDel="00000000" w:rsidP="00000000" w:rsidRDefault="00000000" w:rsidRPr="00000000" w14:paraId="0000002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dfvcp1mbtidy" w:id="1"/>
      <w:bookmarkEnd w:id="1"/>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3659"/>
        <w:gridCol w:w="5362"/>
        <w:tblGridChange w:id="0">
          <w:tblGrid>
            <w:gridCol w:w="3659"/>
            <w:gridCol w:w="5362"/>
          </w:tblGrid>
        </w:tblGridChange>
      </w:tblGrid>
      <w:tr>
        <w:trPr>
          <w:cantSplit w:val="1"/>
          <w:trHeight w:val="397" w:hRule="atLeast"/>
          <w:tblHeader w:val="1"/>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before="0" w:line="264" w:lineRule="auto"/>
              <w:rPr>
                <w:color w:val="000000"/>
                <w:sz w:val="24"/>
                <w:szCs w:val="24"/>
              </w:rPr>
            </w:pPr>
            <w:hyperlink r:id="rId6">
              <w:r w:rsidDel="00000000" w:rsidR="00000000" w:rsidRPr="00000000">
                <w:rPr>
                  <w:color w:val="2f5496"/>
                  <w:sz w:val="24"/>
                  <w:szCs w:val="24"/>
                  <w:u w:val="single"/>
                  <w:rtl w:val="0"/>
                </w:rPr>
                <w:t xml:space="preserve">Southern Stars - The Arena Spectacular</w:t>
              </w:r>
            </w:hyperlink>
            <w:r w:rsidDel="00000000" w:rsidR="00000000" w:rsidRPr="00000000">
              <w:rPr>
                <w:color w:val="000000"/>
                <w:sz w:val="24"/>
                <w:szCs w:val="24"/>
                <w:rtl w:val="0"/>
              </w:rPr>
              <w:t xml:space="preserve"> </w:t>
            </w:r>
          </w:p>
        </w:tc>
      </w:tr>
      <w:tr>
        <w:trPr>
          <w:cantSplit w:val="1"/>
          <w:trHeight w:val="397" w:hRule="atLeast"/>
          <w:tblHeader w:val="0"/>
        </w:trPr>
        <w:tc>
          <w:tcPr>
            <w:shd w:fill="e7e6e6" w:val="clea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1f3864"/>
                <w:sz w:val="24"/>
                <w:szCs w:val="24"/>
                <w:rtl w:val="0"/>
              </w:rPr>
              <w:t xml:space="preserve">Southern Stars website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2D">
            <w:pPr>
              <w:rPr>
                <w:sz w:val="24"/>
                <w:szCs w:val="24"/>
              </w:rPr>
            </w:pPr>
            <w:r w:rsidDel="00000000" w:rsidR="00000000" w:rsidRPr="00000000">
              <w:rPr>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44546a"/>
                <w:sz w:val="24"/>
                <w:szCs w:val="24"/>
                <w:rtl w:val="0"/>
              </w:rPr>
              <w:t xml:space="preserve">Southern.stars@det.nsw.edu.au</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2025-09-08T02:36:55Z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09722492-829a-448a-8e09-1560b108d064</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