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36"/>
          <w:szCs w:val="36"/>
        </w:rPr>
      </w:pPr>
      <w:r w:rsidDel="00000000" w:rsidR="00000000" w:rsidRPr="00000000">
        <w:rPr>
          <w:rFonts w:ascii="Montserrat" w:cs="Montserrat" w:eastAsia="Montserrat" w:hAnsi="Montserrat"/>
          <w:b w:val="1"/>
          <w:color w:val="002060"/>
          <w:sz w:val="36"/>
          <w:szCs w:val="36"/>
          <w:rtl w:val="0"/>
        </w:rPr>
        <w:t xml:space="preserve">Southern Stars – Choreographer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Choreographer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Choreographer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choreographer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Choreographer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sz w:val="20"/>
          <w:szCs w:val="20"/>
        </w:rPr>
      </w:pPr>
      <w:r w:rsidDel="00000000" w:rsidR="00000000" w:rsidRPr="00000000">
        <w:rPr>
          <w:rFonts w:ascii="Montserrat" w:cs="Montserrat" w:eastAsia="Montserrat" w:hAnsi="Montserrat"/>
          <w:color w:val="1f3864"/>
          <w:sz w:val="20"/>
          <w:szCs w:val="20"/>
          <w:rtl w:val="0"/>
        </w:rPr>
        <w:t xml:space="preserve">Ensure they understand and adhere to the creative vision for the show and directions given by the Dance Director and Creative Director to choreograph within the context of the segment and the show as a whole.</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sz w:val="20"/>
          <w:szCs w:val="20"/>
        </w:rPr>
      </w:pPr>
      <w:r w:rsidDel="00000000" w:rsidR="00000000" w:rsidRPr="00000000">
        <w:rPr>
          <w:rFonts w:ascii="Montserrat" w:cs="Montserrat" w:eastAsia="Montserrat" w:hAnsi="Montserrat"/>
          <w:color w:val="1f3864"/>
          <w:sz w:val="20"/>
          <w:szCs w:val="20"/>
          <w:rtl w:val="0"/>
        </w:rPr>
        <w:t xml:space="preserve">Lead and manage the group of students that have been allocated to that item</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sz w:val="20"/>
          <w:szCs w:val="20"/>
        </w:rPr>
      </w:pPr>
      <w:r w:rsidDel="00000000" w:rsidR="00000000" w:rsidRPr="00000000">
        <w:rPr>
          <w:rFonts w:ascii="Montserrat" w:cs="Montserrat" w:eastAsia="Montserrat" w:hAnsi="Montserrat"/>
          <w:color w:val="1f3864"/>
          <w:sz w:val="20"/>
          <w:szCs w:val="20"/>
          <w:rtl w:val="0"/>
        </w:rPr>
        <w:t xml:space="preserve">Liaise with the Dance Director on budgets, rehearsal requirements, costumes and props.</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sz w:val="20"/>
          <w:szCs w:val="20"/>
        </w:rPr>
      </w:pPr>
      <w:bookmarkStart w:colFirst="0" w:colLast="0" w:name="_b06pasabh1gn" w:id="0"/>
      <w:bookmarkEnd w:id="0"/>
      <w:r w:rsidDel="00000000" w:rsidR="00000000" w:rsidRPr="00000000">
        <w:rPr>
          <w:rFonts w:ascii="Montserrat" w:cs="Montserrat" w:eastAsia="Montserrat" w:hAnsi="Montserrat"/>
          <w:color w:val="1f3864"/>
          <w:sz w:val="20"/>
          <w:szCs w:val="20"/>
          <w:rtl w:val="0"/>
        </w:rPr>
        <w:t xml:space="preserve">Consult with the Dance Director and Design Director / Design Team concerning costumes, staging elements and the colouring of their item.</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sz w:val="20"/>
          <w:szCs w:val="20"/>
        </w:rPr>
      </w:pPr>
      <w:r w:rsidDel="00000000" w:rsidR="00000000" w:rsidRPr="00000000">
        <w:rPr>
          <w:rFonts w:ascii="Montserrat" w:cs="Montserrat" w:eastAsia="Montserrat" w:hAnsi="Montserrat"/>
          <w:color w:val="1f3864"/>
          <w:sz w:val="20"/>
          <w:szCs w:val="20"/>
          <w:rtl w:val="0"/>
        </w:rPr>
        <w:t xml:space="preserve">Liaise with the Dance Director during mass dance rehearsals, general rehearsals and show week.</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highlight w:val="white"/>
        </w:rPr>
      </w:pPr>
      <w:r w:rsidDel="00000000" w:rsidR="00000000" w:rsidRPr="00000000">
        <w:rPr>
          <w:rFonts w:ascii="Montserrat" w:cs="Montserrat" w:eastAsia="Montserrat" w:hAnsi="Montserrat"/>
          <w:color w:val="1f3864"/>
          <w:sz w:val="20"/>
          <w:szCs w:val="20"/>
          <w:rtl w:val="0"/>
        </w:rPr>
        <w:t xml:space="preserve">Attend rehearsals as required.</w:t>
      </w:r>
      <w:r w:rsidDel="00000000" w:rsidR="00000000" w:rsidRPr="00000000">
        <w:rPr>
          <w:rtl w:val="0"/>
        </w:rPr>
      </w:r>
    </w:p>
    <w:p w:rsidR="00000000" w:rsidDel="00000000" w:rsidP="00000000" w:rsidRDefault="00000000" w:rsidRPr="00000000" w14:paraId="0000001B">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C">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 </w:t>
      </w:r>
      <w:r w:rsidDel="00000000" w:rsidR="00000000" w:rsidRPr="00000000">
        <w:rPr>
          <w:rFonts w:ascii="Montserrat" w:cs="Montserrat" w:eastAsia="Montserrat" w:hAnsi="Montserrat"/>
          <w:color w:val="041e42"/>
          <w:sz w:val="20"/>
          <w:szCs w:val="20"/>
          <w:highlight w:val="white"/>
          <w:rtl w:val="0"/>
        </w:rPr>
        <w:t xml:space="preserve">A volunteer or external tutor may also apply for this position, provided child protection clearance has been confirmed.</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2">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yv8afft6k3na"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1061"/>
        <w:gridCol w:w="5504"/>
        <w:tblGridChange w:id="0">
          <w:tblGrid>
            <w:gridCol w:w="2456"/>
            <w:gridCol w:w="1061"/>
            <w:gridCol w:w="5504"/>
          </w:tblGrid>
        </w:tblGridChange>
      </w:tblGrid>
      <w:tr>
        <w:trPr>
          <w:cantSplit w:val="1"/>
          <w:trHeight w:val="397" w:hRule="atLeast"/>
          <w:tblHeader w:val="1"/>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gridSpan w:val="2"/>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0" w:line="264" w:lineRule="auto"/>
              <w:rPr>
                <w:color w:val="002060"/>
                <w:sz w:val="24"/>
                <w:szCs w:val="24"/>
              </w:rPr>
            </w:pPr>
            <w:hyperlink r:id="rId6">
              <w:r w:rsidDel="00000000" w:rsidR="00000000" w:rsidRPr="00000000">
                <w:rPr>
                  <w:color w:val="002060"/>
                  <w:sz w:val="24"/>
                  <w:szCs w:val="24"/>
                  <w:u w:val="single"/>
                  <w:rtl w:val="0"/>
                </w:rPr>
                <w:t xml:space="preserve">Southern Stars - The Arena Spectacular</w:t>
              </w:r>
            </w:hyperlink>
            <w:r w:rsidDel="00000000" w:rsidR="00000000" w:rsidRPr="00000000">
              <w:rPr>
                <w:color w:val="002060"/>
                <w:sz w:val="24"/>
                <w:szCs w:val="24"/>
                <w:rtl w:val="0"/>
              </w:rPr>
              <w:t xml:space="preserve"> </w:t>
            </w:r>
          </w:p>
        </w:tc>
      </w:tr>
      <w:tr>
        <w:trPr>
          <w:cantSplit w:val="1"/>
          <w:trHeight w:val="397" w:hRule="atLeast"/>
          <w:tblHeader w:val="0"/>
        </w:trPr>
        <w:tc>
          <w:tcPr>
            <w:gridSpan w:val="2"/>
            <w:shd w:fill="e7e6e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397" w:hRule="atLeast"/>
          <w:tblHeader w:val="0"/>
        </w:trPr>
        <w:tc>
          <w:tcPr>
            <w:gridSpan w:val="2"/>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0">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Southern.stars@det.nsw.edu.au</w:t>
            </w:r>
          </w:p>
        </w:tc>
      </w:tr>
      <w:tr>
        <w:trPr>
          <w:cantSplit w:val="1"/>
          <w:trHeight w:val="397" w:hRule="atLeast"/>
          <w:tblHeader w:val="0"/>
        </w:trPr>
        <w:tc>
          <w:tcPr>
            <w:gridSpan w:val="2"/>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2025-09-08T03:42:14Z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cfc04f47-84d8-42d9-8db7-e863687f3a13</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